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12DB821C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074FC1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ROMA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0E48EC9A" w14:textId="77777777" w:rsidR="00074FC1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074FC1" w:rsidRPr="009673A6" w14:paraId="6BCCADBE" w14:textId="77777777" w:rsidTr="004D4EDB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1EA99BDA" w14:textId="77777777" w:rsidR="00074FC1" w:rsidRPr="002725B2" w:rsidRDefault="00074FC1" w:rsidP="004D4ED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ulteriori 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SERVIZI DI PUBBLICITÀ LEGALE </w:t>
            </w: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a richiesta</w:t>
            </w:r>
          </w:p>
        </w:tc>
      </w:tr>
    </w:tbl>
    <w:p w14:paraId="68196D16" w14:textId="2C373DBD" w:rsidR="00CA13D7" w:rsidRDefault="00CA13D7" w:rsidP="00CA13D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pubblicazione </w:t>
      </w:r>
      <w:r w:rsidRPr="007C04A1">
        <w:rPr>
          <w:szCs w:val="18"/>
        </w:rPr>
        <w:t>su</w:t>
      </w:r>
      <w:r>
        <w:rPr>
          <w:szCs w:val="18"/>
        </w:rPr>
        <w:t>l</w:t>
      </w:r>
      <w:r w:rsidRPr="007C04A1">
        <w:rPr>
          <w:szCs w:val="18"/>
        </w:rPr>
        <w:t xml:space="preserve"> sit</w:t>
      </w:r>
      <w:r>
        <w:rPr>
          <w:szCs w:val="18"/>
        </w:rPr>
        <w:t>o</w:t>
      </w:r>
      <w:r w:rsidRPr="007C04A1">
        <w:rPr>
          <w:szCs w:val="18"/>
        </w:rPr>
        <w:t xml:space="preserve"> web </w:t>
      </w:r>
      <w:hyperlink r:id="rId10" w:history="1">
        <w:r w:rsidRPr="00CD690A">
          <w:rPr>
            <w:u w:val="single"/>
          </w:rPr>
          <w:t>www.asteannunci.it</w:t>
        </w:r>
      </w:hyperlink>
      <w:r w:rsidRPr="00CD690A">
        <w:t xml:space="preserve">, </w:t>
      </w:r>
      <w:r w:rsidRPr="00CD690A">
        <w:rPr>
          <w:szCs w:val="18"/>
        </w:rPr>
        <w:t xml:space="preserve">a cura di Gruppo </w:t>
      </w:r>
      <w:proofErr w:type="spellStart"/>
      <w:r w:rsidRPr="00CD690A">
        <w:rPr>
          <w:szCs w:val="18"/>
        </w:rPr>
        <w:t>Edicom</w:t>
      </w:r>
      <w:proofErr w:type="spellEnd"/>
      <w:r w:rsidRPr="00CD690A">
        <w:rPr>
          <w:szCs w:val="18"/>
        </w:rPr>
        <w:t xml:space="preserve"> S.p.A.</w:t>
      </w:r>
    </w:p>
    <w:p w14:paraId="3776406C" w14:textId="14B4FD58" w:rsidR="001679C9" w:rsidRPr="00CA13D7" w:rsidRDefault="00CA13D7" w:rsidP="00CA13D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pubblicazione </w:t>
      </w:r>
      <w:r w:rsidRPr="009654DD">
        <w:rPr>
          <w:szCs w:val="18"/>
        </w:rPr>
        <w:t xml:space="preserve">sul sito web </w:t>
      </w:r>
      <w:hyperlink r:id="rId11" w:history="1">
        <w:r w:rsidRPr="009654DD">
          <w:rPr>
            <w:rStyle w:val="Collegamentoipertestuale"/>
            <w:rFonts w:cs="Arial"/>
            <w:color w:val="auto"/>
            <w:szCs w:val="18"/>
          </w:rPr>
          <w:t>www.</w:t>
        </w:r>
        <w:r w:rsidRPr="009654DD">
          <w:rPr>
            <w:rStyle w:val="Collegamentoipertestuale"/>
            <w:rFonts w:cs="Arial"/>
            <w:color w:val="auto"/>
            <w:szCs w:val="18"/>
          </w:rPr>
          <w:t>fallcoaste.it</w:t>
        </w:r>
      </w:hyperlink>
      <w:r w:rsidRPr="009654DD">
        <w:rPr>
          <w:rStyle w:val="Collegamentoipertestuale"/>
          <w:rFonts w:cs="Arial"/>
          <w:color w:val="auto"/>
          <w:szCs w:val="18"/>
          <w:u w:val="none"/>
        </w:rPr>
        <w:t xml:space="preserve">, </w:t>
      </w:r>
      <w:r w:rsidRPr="009654DD">
        <w:t xml:space="preserve">a cura di </w:t>
      </w:r>
      <w:r w:rsidRPr="009654DD">
        <w:t xml:space="preserve">Zucchetti </w:t>
      </w:r>
      <w:r>
        <w:t>Software Giuridico S.r.l.</w:t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074FC1" w:rsidRPr="00814D21" w14:paraId="06C3A527" w14:textId="77777777" w:rsidTr="004D4EDB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1735D1F0" w14:textId="77777777" w:rsidR="00074FC1" w:rsidRPr="002725B2" w:rsidRDefault="00074FC1" w:rsidP="004D4ED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COMMERCIALE</w:t>
            </w:r>
          </w:p>
        </w:tc>
      </w:tr>
    </w:tbl>
    <w:p w14:paraId="0FB797AC" w14:textId="61A5D22E" w:rsidR="00074FC1" w:rsidRDefault="00074FC1" w:rsidP="00074FC1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 e IDEALISTA.IT (in aggiunta alla pubblicità su astegiudiziarie.it e compatibilmente con la tipologia dei beni pubblicizzabili sui portali)</w:t>
      </w:r>
    </w:p>
    <w:p w14:paraId="60D971FE" w14:textId="77777777" w:rsidR="00074FC1" w:rsidRPr="00876830" w:rsidRDefault="00074FC1" w:rsidP="00074FC1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074FC1" w:rsidRPr="00814D21" w14:paraId="3B5FF4E8" w14:textId="77777777" w:rsidTr="004D4EDB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1142666C" w14:textId="77777777" w:rsidR="00074FC1" w:rsidRPr="002725B2" w:rsidRDefault="00074FC1" w:rsidP="004D4ED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PUBBLICITà COMMERCIALE A RICHIESTA</w:t>
            </w:r>
          </w:p>
        </w:tc>
      </w:tr>
    </w:tbl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2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3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16B4781C" w14:textId="4606AFA7" w:rsidR="00980F07" w:rsidRDefault="00980F07" w:rsidP="00980F07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6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7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234F599C" w14:textId="4C984CFD" w:rsidR="00980F07" w:rsidRDefault="00980F07" w:rsidP="00980F07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5546C58B" w14:textId="098D73CF" w:rsidR="00980F07" w:rsidRDefault="00980F07" w:rsidP="00980F07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268F85F2" w14:textId="77777777" w:rsidR="00074FC1" w:rsidRDefault="00074FC1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</w:p>
    <w:p w14:paraId="3ACE4F34" w14:textId="77777777" w:rsidR="00074FC1" w:rsidRDefault="00074FC1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</w:p>
    <w:p w14:paraId="5C47F3CA" w14:textId="6B125EDE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lastRenderedPageBreak/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lastRenderedPageBreak/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14B566DF">
                <wp:simplePos x="0" y="0"/>
                <wp:positionH relativeFrom="column">
                  <wp:posOffset>22860</wp:posOffset>
                </wp:positionH>
                <wp:positionV relativeFrom="paragraph">
                  <wp:posOffset>27305</wp:posOffset>
                </wp:positionV>
                <wp:extent cx="6276340" cy="100965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15pt;width:494.2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401EF7FF" w14:textId="77777777" w:rsidR="00074FC1" w:rsidRDefault="00074FC1" w:rsidP="00F0635D">
      <w:pPr>
        <w:spacing w:before="0" w:after="40"/>
        <w:jc w:val="center"/>
        <w:rPr>
          <w:b/>
          <w:sz w:val="16"/>
          <w:szCs w:val="16"/>
        </w:rPr>
      </w:pPr>
    </w:p>
    <w:p w14:paraId="359D9066" w14:textId="77777777" w:rsidR="00074FC1" w:rsidRDefault="00074FC1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1CDBC191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8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9"/>
      <w:footerReference w:type="default" r:id="rId20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4FC1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0BDA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54DD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A13D7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yperlink" Target="https://www.astegiudiziarie.it/home/privac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://www.astetelematich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llcoast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annunci.i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1992</Words>
  <Characters>16699</Characters>
  <Application>Microsoft Office Word</Application>
  <DocSecurity>0</DocSecurity>
  <Lines>139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2023-12-12T10:20:00Z</cp:lastPrinted>
  <dcterms:created xsi:type="dcterms:W3CDTF">2023-12-12T10:20:00Z</dcterms:created>
  <dcterms:modified xsi:type="dcterms:W3CDTF">2023-12-12T10:20:00Z</dcterms:modified>
</cp:coreProperties>
</file>